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6B" w:rsidRDefault="0075055C" w:rsidP="00F2426B">
      <w:pPr>
        <w:ind w:firstLine="284"/>
        <w:jc w:val="center"/>
        <w:rPr>
          <w:b/>
          <w:sz w:val="28"/>
          <w:szCs w:val="28"/>
        </w:rPr>
      </w:pPr>
      <w:r w:rsidRPr="00811E31">
        <w:rPr>
          <w:b/>
          <w:sz w:val="28"/>
          <w:szCs w:val="28"/>
        </w:rPr>
        <w:t>С М Е Т А    доходов-расходов ТСН «Конева 16»</w:t>
      </w:r>
    </w:p>
    <w:p w:rsidR="0075055C" w:rsidRDefault="0075055C" w:rsidP="00F2426B">
      <w:pPr>
        <w:ind w:firstLine="284"/>
        <w:jc w:val="center"/>
        <w:rPr>
          <w:b/>
          <w:sz w:val="28"/>
          <w:szCs w:val="28"/>
        </w:rPr>
      </w:pPr>
      <w:r w:rsidRPr="00811E31">
        <w:rPr>
          <w:b/>
          <w:sz w:val="28"/>
          <w:szCs w:val="28"/>
        </w:rPr>
        <w:t>на 2016 – 2017 г.</w:t>
      </w:r>
    </w:p>
    <w:p w:rsidR="00F8151D" w:rsidRPr="00811E31" w:rsidRDefault="00F8151D" w:rsidP="00F2426B">
      <w:pPr>
        <w:ind w:firstLine="284"/>
        <w:jc w:val="center"/>
        <w:rPr>
          <w:b/>
          <w:sz w:val="28"/>
          <w:szCs w:val="28"/>
        </w:rPr>
      </w:pPr>
    </w:p>
    <w:p w:rsidR="00F8151D" w:rsidRDefault="0075055C" w:rsidP="00F8151D">
      <w:pPr>
        <w:ind w:firstLine="284"/>
        <w:rPr>
          <w:sz w:val="28"/>
          <w:szCs w:val="28"/>
        </w:rPr>
      </w:pPr>
      <w:r w:rsidRPr="00811E31">
        <w:rPr>
          <w:sz w:val="28"/>
          <w:szCs w:val="28"/>
        </w:rPr>
        <w:t xml:space="preserve">Общая площадь дома - </w:t>
      </w:r>
      <w:r w:rsidR="00F8151D">
        <w:rPr>
          <w:sz w:val="28"/>
          <w:szCs w:val="28"/>
        </w:rPr>
        <w:tab/>
      </w:r>
      <w:r w:rsidRPr="00811E31">
        <w:rPr>
          <w:sz w:val="28"/>
          <w:szCs w:val="28"/>
        </w:rPr>
        <w:t xml:space="preserve">22 017,2 кв.м.     </w:t>
      </w:r>
    </w:p>
    <w:p w:rsidR="00F8151D" w:rsidRDefault="0075055C" w:rsidP="00F8151D">
      <w:pPr>
        <w:ind w:firstLine="284"/>
        <w:rPr>
          <w:sz w:val="28"/>
          <w:szCs w:val="28"/>
        </w:rPr>
      </w:pPr>
      <w:proofErr w:type="gramStart"/>
      <w:r w:rsidRPr="00811E31">
        <w:rPr>
          <w:sz w:val="28"/>
          <w:szCs w:val="28"/>
        </w:rPr>
        <w:t xml:space="preserve">Жилая </w:t>
      </w:r>
      <w:r w:rsidR="00F8151D">
        <w:rPr>
          <w:sz w:val="28"/>
          <w:szCs w:val="28"/>
        </w:rPr>
        <w:t xml:space="preserve">   </w:t>
      </w:r>
      <w:r w:rsidRPr="00811E31">
        <w:rPr>
          <w:sz w:val="28"/>
          <w:szCs w:val="28"/>
        </w:rPr>
        <w:t xml:space="preserve">- </w:t>
      </w:r>
      <w:r w:rsidR="00F8151D">
        <w:rPr>
          <w:sz w:val="28"/>
          <w:szCs w:val="28"/>
        </w:rPr>
        <w:tab/>
      </w:r>
      <w:r w:rsidR="00F8151D">
        <w:rPr>
          <w:sz w:val="28"/>
          <w:szCs w:val="28"/>
        </w:rPr>
        <w:tab/>
      </w:r>
      <w:r w:rsidR="00F8151D">
        <w:rPr>
          <w:sz w:val="28"/>
          <w:szCs w:val="28"/>
        </w:rPr>
        <w:tab/>
      </w:r>
      <w:r w:rsidRPr="00811E31">
        <w:rPr>
          <w:sz w:val="28"/>
          <w:szCs w:val="28"/>
        </w:rPr>
        <w:t xml:space="preserve">15 307,3 кв.м.   </w:t>
      </w:r>
      <w:proofErr w:type="gramEnd"/>
    </w:p>
    <w:p w:rsidR="0075055C" w:rsidRDefault="0075055C" w:rsidP="00F8151D">
      <w:pPr>
        <w:ind w:firstLine="284"/>
        <w:rPr>
          <w:sz w:val="28"/>
          <w:szCs w:val="28"/>
        </w:rPr>
      </w:pPr>
      <w:proofErr w:type="gramStart"/>
      <w:r w:rsidRPr="00811E31">
        <w:rPr>
          <w:sz w:val="28"/>
          <w:szCs w:val="28"/>
        </w:rPr>
        <w:t xml:space="preserve">Нежилая – </w:t>
      </w:r>
      <w:r w:rsidR="00F8151D">
        <w:rPr>
          <w:sz w:val="28"/>
          <w:szCs w:val="28"/>
        </w:rPr>
        <w:tab/>
      </w:r>
      <w:r w:rsidR="00F8151D">
        <w:rPr>
          <w:sz w:val="28"/>
          <w:szCs w:val="28"/>
        </w:rPr>
        <w:tab/>
      </w:r>
      <w:r w:rsidR="00F8151D">
        <w:rPr>
          <w:sz w:val="28"/>
          <w:szCs w:val="28"/>
        </w:rPr>
        <w:tab/>
        <w:t xml:space="preserve">  </w:t>
      </w:r>
      <w:r w:rsidRPr="00811E31">
        <w:rPr>
          <w:sz w:val="28"/>
          <w:szCs w:val="28"/>
        </w:rPr>
        <w:t>6 709,9 кв.м.</w:t>
      </w:r>
      <w:proofErr w:type="gramEnd"/>
    </w:p>
    <w:p w:rsidR="00F2426B" w:rsidRDefault="00F2426B" w:rsidP="00F2426B">
      <w:pPr>
        <w:ind w:firstLine="284"/>
        <w:jc w:val="both"/>
        <w:rPr>
          <w:sz w:val="28"/>
          <w:szCs w:val="28"/>
        </w:rPr>
      </w:pPr>
    </w:p>
    <w:p w:rsidR="00F2426B" w:rsidRPr="00811E31" w:rsidRDefault="00F2426B" w:rsidP="00F8151D">
      <w:pPr>
        <w:tabs>
          <w:tab w:val="left" w:pos="3402"/>
        </w:tabs>
        <w:ind w:firstLine="284"/>
        <w:jc w:val="both"/>
        <w:rPr>
          <w:sz w:val="28"/>
          <w:szCs w:val="28"/>
        </w:rPr>
      </w:pPr>
    </w:p>
    <w:p w:rsidR="0075055C" w:rsidRPr="00F2426B" w:rsidRDefault="0075055C" w:rsidP="00F2426B">
      <w:pPr>
        <w:ind w:firstLine="284"/>
        <w:rPr>
          <w:b/>
          <w:sz w:val="32"/>
          <w:szCs w:val="32"/>
        </w:rPr>
      </w:pPr>
      <w:r w:rsidRPr="00F2426B">
        <w:rPr>
          <w:b/>
          <w:sz w:val="32"/>
          <w:szCs w:val="32"/>
          <w:lang w:val="en-US"/>
        </w:rPr>
        <w:t>I</w:t>
      </w:r>
      <w:r w:rsidRPr="00F2426B">
        <w:rPr>
          <w:b/>
          <w:sz w:val="32"/>
          <w:szCs w:val="32"/>
        </w:rPr>
        <w:t>.Доходы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2305"/>
        <w:gridCol w:w="2739"/>
        <w:gridCol w:w="1334"/>
      </w:tblGrid>
      <w:tr w:rsidR="0075055C" w:rsidRPr="0086114B" w:rsidTr="00F8151D">
        <w:trPr>
          <w:cantSplit/>
          <w:trHeight w:val="17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55C" w:rsidRPr="0086114B" w:rsidRDefault="0075055C" w:rsidP="00F2426B">
            <w:pPr>
              <w:ind w:firstLine="284"/>
              <w:jc w:val="center"/>
              <w:rPr>
                <w:b/>
              </w:rPr>
            </w:pPr>
            <w:r w:rsidRPr="0086114B">
              <w:rPr>
                <w:b/>
              </w:rPr>
              <w:t xml:space="preserve">№ </w:t>
            </w:r>
            <w:proofErr w:type="spellStart"/>
            <w:r w:rsidRPr="0086114B">
              <w:rPr>
                <w:b/>
              </w:rPr>
              <w:t>п</w:t>
            </w:r>
            <w:proofErr w:type="gramStart"/>
            <w:r w:rsidRPr="0086114B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55C" w:rsidRPr="0086114B" w:rsidRDefault="0075055C" w:rsidP="00F2426B">
            <w:pPr>
              <w:ind w:firstLine="284"/>
              <w:jc w:val="center"/>
              <w:rPr>
                <w:b/>
              </w:rPr>
            </w:pPr>
            <w:r w:rsidRPr="0086114B">
              <w:rPr>
                <w:b/>
              </w:rPr>
              <w:t>Статьи доходов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5C" w:rsidRPr="0086114B" w:rsidRDefault="0075055C" w:rsidP="00F2426B">
            <w:pPr>
              <w:spacing w:after="200" w:line="276" w:lineRule="auto"/>
              <w:ind w:firstLine="284"/>
              <w:jc w:val="center"/>
            </w:pPr>
            <w:r w:rsidRPr="0086114B">
              <w:rPr>
                <w:b/>
              </w:rPr>
              <w:t>Сумма, руб.</w:t>
            </w:r>
          </w:p>
        </w:tc>
      </w:tr>
      <w:tr w:rsidR="0075055C" w:rsidRPr="0086114B" w:rsidTr="00F8151D">
        <w:trPr>
          <w:cantSplit/>
          <w:trHeight w:val="20"/>
          <w:jc w:val="center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55C" w:rsidRPr="0086114B" w:rsidRDefault="0075055C" w:rsidP="00F2426B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55C" w:rsidRPr="0086114B" w:rsidRDefault="0075055C" w:rsidP="00F2426B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75055C" w:rsidRPr="0086114B" w:rsidRDefault="0075055C" w:rsidP="00F2426B">
            <w:pPr>
              <w:jc w:val="center"/>
              <w:rPr>
                <w:b/>
              </w:rPr>
            </w:pPr>
            <w:r w:rsidRPr="0086114B">
              <w:rPr>
                <w:b/>
              </w:rPr>
              <w:t>год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55C" w:rsidRPr="0086114B" w:rsidRDefault="0075055C" w:rsidP="00F8151D">
            <w:pPr>
              <w:spacing w:after="200" w:line="276" w:lineRule="auto"/>
              <w:jc w:val="center"/>
              <w:rPr>
                <w:b/>
              </w:rPr>
            </w:pPr>
            <w:r w:rsidRPr="0086114B">
              <w:rPr>
                <w:b/>
              </w:rPr>
              <w:t>месяц</w:t>
            </w:r>
          </w:p>
        </w:tc>
      </w:tr>
      <w:tr w:rsidR="0075055C" w:rsidRPr="0086114B" w:rsidTr="00F8151D">
        <w:trPr>
          <w:cantSplit/>
          <w:trHeight w:val="20"/>
          <w:jc w:val="center"/>
        </w:trPr>
        <w:tc>
          <w:tcPr>
            <w:tcW w:w="1372" w:type="dxa"/>
            <w:vAlign w:val="center"/>
          </w:tcPr>
          <w:p w:rsidR="0075055C" w:rsidRPr="0086114B" w:rsidRDefault="0075055C" w:rsidP="00F2426B">
            <w:pPr>
              <w:ind w:firstLine="284"/>
              <w:jc w:val="center"/>
            </w:pPr>
            <w:r w:rsidRPr="0086114B">
              <w:t>1</w:t>
            </w:r>
          </w:p>
        </w:tc>
        <w:tc>
          <w:tcPr>
            <w:tcW w:w="2305" w:type="dxa"/>
            <w:vAlign w:val="center"/>
          </w:tcPr>
          <w:p w:rsidR="0075055C" w:rsidRPr="0086114B" w:rsidRDefault="0075055C" w:rsidP="00F2426B">
            <w:pPr>
              <w:ind w:firstLine="284"/>
            </w:pPr>
            <w:r w:rsidRPr="0086114B">
              <w:t>Поступления от</w:t>
            </w:r>
            <w:r w:rsidRPr="00F8151D">
              <w:t xml:space="preserve"> </w:t>
            </w:r>
            <w:r w:rsidRPr="0086114B">
              <w:t>собственников</w:t>
            </w:r>
          </w:p>
        </w:tc>
        <w:tc>
          <w:tcPr>
            <w:tcW w:w="2739" w:type="dxa"/>
            <w:vAlign w:val="center"/>
          </w:tcPr>
          <w:p w:rsidR="0075055C" w:rsidRPr="00F8151D" w:rsidRDefault="002079FA" w:rsidP="00F2426B">
            <w:pPr>
              <w:ind w:firstLine="284"/>
              <w:jc w:val="center"/>
            </w:pPr>
            <w:r w:rsidRPr="0086114B">
              <w:t>5287117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55C" w:rsidRPr="0086114B" w:rsidRDefault="002079FA" w:rsidP="00F8151D">
            <w:pPr>
              <w:spacing w:after="200" w:line="276" w:lineRule="auto"/>
              <w:ind w:firstLine="284"/>
              <w:jc w:val="center"/>
            </w:pPr>
            <w:r w:rsidRPr="0086114B">
              <w:t>440593</w:t>
            </w:r>
          </w:p>
        </w:tc>
      </w:tr>
      <w:tr w:rsidR="0075055C" w:rsidRPr="0086114B" w:rsidTr="00F8151D">
        <w:trPr>
          <w:cantSplit/>
          <w:trHeight w:val="20"/>
          <w:jc w:val="center"/>
        </w:trPr>
        <w:tc>
          <w:tcPr>
            <w:tcW w:w="1372" w:type="dxa"/>
            <w:vAlign w:val="center"/>
          </w:tcPr>
          <w:p w:rsidR="0075055C" w:rsidRPr="0086114B" w:rsidRDefault="0075055C" w:rsidP="00F2426B">
            <w:pPr>
              <w:ind w:firstLine="284"/>
              <w:jc w:val="center"/>
            </w:pPr>
            <w:r w:rsidRPr="0086114B">
              <w:t>2</w:t>
            </w:r>
          </w:p>
        </w:tc>
        <w:tc>
          <w:tcPr>
            <w:tcW w:w="2305" w:type="dxa"/>
            <w:vAlign w:val="center"/>
          </w:tcPr>
          <w:p w:rsidR="0075055C" w:rsidRPr="0086114B" w:rsidRDefault="0075055C" w:rsidP="00F2426B">
            <w:pPr>
              <w:ind w:firstLine="284"/>
            </w:pPr>
            <w:r w:rsidRPr="0086114B">
              <w:t>Поступления от рекламы</w:t>
            </w:r>
          </w:p>
        </w:tc>
        <w:tc>
          <w:tcPr>
            <w:tcW w:w="2739" w:type="dxa"/>
            <w:vAlign w:val="center"/>
          </w:tcPr>
          <w:p w:rsidR="0075055C" w:rsidRPr="0086114B" w:rsidRDefault="0075055C" w:rsidP="00F2426B">
            <w:pPr>
              <w:ind w:firstLine="284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55C" w:rsidRPr="0086114B" w:rsidRDefault="0075055C" w:rsidP="00F8151D">
            <w:pPr>
              <w:spacing w:after="200" w:line="276" w:lineRule="auto"/>
              <w:ind w:firstLine="284"/>
              <w:jc w:val="center"/>
            </w:pPr>
          </w:p>
        </w:tc>
      </w:tr>
      <w:tr w:rsidR="0086114B" w:rsidRPr="0086114B" w:rsidTr="00F8151D">
        <w:trPr>
          <w:cantSplit/>
          <w:trHeight w:val="20"/>
          <w:jc w:val="center"/>
        </w:trPr>
        <w:tc>
          <w:tcPr>
            <w:tcW w:w="1372" w:type="dxa"/>
            <w:vAlign w:val="center"/>
          </w:tcPr>
          <w:p w:rsidR="0086114B" w:rsidRPr="0086114B" w:rsidRDefault="0086114B" w:rsidP="00F2426B">
            <w:pPr>
              <w:ind w:firstLine="284"/>
              <w:jc w:val="center"/>
            </w:pPr>
            <w:r w:rsidRPr="0086114B">
              <w:t>ИТОГО</w:t>
            </w:r>
          </w:p>
        </w:tc>
        <w:tc>
          <w:tcPr>
            <w:tcW w:w="2305" w:type="dxa"/>
            <w:vAlign w:val="center"/>
          </w:tcPr>
          <w:p w:rsidR="0086114B" w:rsidRPr="0086114B" w:rsidRDefault="0086114B" w:rsidP="00F2426B">
            <w:pPr>
              <w:ind w:firstLine="284"/>
              <w:jc w:val="center"/>
            </w:pPr>
          </w:p>
        </w:tc>
        <w:tc>
          <w:tcPr>
            <w:tcW w:w="2739" w:type="dxa"/>
            <w:vAlign w:val="center"/>
          </w:tcPr>
          <w:p w:rsidR="0086114B" w:rsidRPr="0086114B" w:rsidRDefault="0086114B" w:rsidP="00F2426B">
            <w:pPr>
              <w:ind w:firstLine="284"/>
              <w:jc w:val="center"/>
              <w:rPr>
                <w:lang w:val="en-US"/>
              </w:rPr>
            </w:pPr>
            <w:r w:rsidRPr="0086114B">
              <w:t>5287117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14B" w:rsidRPr="0086114B" w:rsidRDefault="0086114B" w:rsidP="00F8151D">
            <w:pPr>
              <w:spacing w:after="200" w:line="276" w:lineRule="auto"/>
              <w:ind w:firstLine="284"/>
              <w:jc w:val="center"/>
            </w:pPr>
            <w:r w:rsidRPr="0086114B">
              <w:t>440593</w:t>
            </w:r>
          </w:p>
        </w:tc>
      </w:tr>
    </w:tbl>
    <w:p w:rsidR="00E46E44" w:rsidRDefault="00E46E44" w:rsidP="00E46E44">
      <w:pPr>
        <w:spacing w:after="200"/>
        <w:ind w:firstLine="284"/>
        <w:rPr>
          <w:b/>
          <w:sz w:val="32"/>
          <w:szCs w:val="32"/>
        </w:rPr>
      </w:pPr>
    </w:p>
    <w:p w:rsidR="00E46E44" w:rsidRDefault="00261CE5" w:rsidP="00E46E44">
      <w:pPr>
        <w:spacing w:after="200"/>
        <w:ind w:firstLine="284"/>
        <w:rPr>
          <w:b/>
          <w:sz w:val="32"/>
          <w:szCs w:val="32"/>
        </w:rPr>
      </w:pPr>
      <w:r w:rsidRPr="00F2426B">
        <w:rPr>
          <w:b/>
          <w:sz w:val="32"/>
          <w:szCs w:val="32"/>
          <w:lang w:val="en-US"/>
        </w:rPr>
        <w:t xml:space="preserve">II </w:t>
      </w:r>
      <w:r w:rsidRPr="00F2426B">
        <w:rPr>
          <w:b/>
          <w:sz w:val="32"/>
          <w:szCs w:val="32"/>
        </w:rPr>
        <w:t>Расходы</w:t>
      </w:r>
      <w:r w:rsidR="00E46E44">
        <w:rPr>
          <w:b/>
          <w:sz w:val="32"/>
          <w:szCs w:val="32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0"/>
        <w:gridCol w:w="1540"/>
        <w:gridCol w:w="1293"/>
        <w:gridCol w:w="992"/>
        <w:gridCol w:w="1134"/>
      </w:tblGrid>
      <w:tr w:rsidR="00213411" w:rsidRPr="0086114B" w:rsidTr="00F2426B">
        <w:trPr>
          <w:trHeight w:val="325"/>
        </w:trPr>
        <w:tc>
          <w:tcPr>
            <w:tcW w:w="4930" w:type="dxa"/>
            <w:vMerge w:val="restart"/>
          </w:tcPr>
          <w:p w:rsidR="00213411" w:rsidRPr="0086114B" w:rsidRDefault="00F2426B" w:rsidP="00F2426B">
            <w:pPr>
              <w:ind w:right="272"/>
              <w:rPr>
                <w:b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213411" w:rsidRPr="0086114B">
              <w:rPr>
                <w:b/>
              </w:rPr>
              <w:t xml:space="preserve">          Статьи </w:t>
            </w:r>
            <w:proofErr w:type="spellStart"/>
            <w:r w:rsidR="00213411" w:rsidRPr="0086114B">
              <w:rPr>
                <w:b/>
              </w:rPr>
              <w:t>ра</w:t>
            </w:r>
            <w:proofErr w:type="spellEnd"/>
            <w:proofErr w:type="gramStart"/>
            <w:r w:rsidR="00213411" w:rsidRPr="0086114B">
              <w:rPr>
                <w:b/>
                <w:lang w:val="en-US"/>
              </w:rPr>
              <w:t>c</w:t>
            </w:r>
            <w:proofErr w:type="gramEnd"/>
            <w:r w:rsidR="00213411" w:rsidRPr="0086114B">
              <w:rPr>
                <w:b/>
              </w:rPr>
              <w:t>ходов</w:t>
            </w:r>
          </w:p>
          <w:p w:rsidR="00213411" w:rsidRPr="0086114B" w:rsidRDefault="00213411" w:rsidP="00F2426B">
            <w:pPr>
              <w:ind w:right="272"/>
              <w:rPr>
                <w:b/>
              </w:rPr>
            </w:pPr>
            <w:r w:rsidRPr="0086114B">
              <w:rPr>
                <w:b/>
              </w:rPr>
              <w:t xml:space="preserve">  (</w:t>
            </w:r>
            <w:r w:rsidRPr="0086114B">
              <w:rPr>
                <w:rStyle w:val="a7"/>
                <w:rFonts w:eastAsiaTheme="majorEastAsia"/>
                <w:b w:val="0"/>
              </w:rPr>
              <w:t>наимен</w:t>
            </w:r>
            <w:r>
              <w:rPr>
                <w:rStyle w:val="a7"/>
                <w:rFonts w:eastAsiaTheme="majorEastAsia"/>
                <w:b w:val="0"/>
              </w:rPr>
              <w:t xml:space="preserve">ование оплачиваемых услуг, </w:t>
            </w:r>
            <w:r w:rsidRPr="0086114B">
              <w:rPr>
                <w:rStyle w:val="a7"/>
                <w:rFonts w:eastAsiaTheme="majorEastAsia"/>
                <w:b w:val="0"/>
              </w:rPr>
              <w:t>товара  и  материалов)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13411" w:rsidRPr="0086114B" w:rsidRDefault="00F2426B" w:rsidP="00F2426B">
            <w:pPr>
              <w:ind w:right="-17"/>
              <w:jc w:val="center"/>
              <w:rPr>
                <w:b/>
              </w:rPr>
            </w:pPr>
            <w:r>
              <w:rPr>
                <w:b/>
              </w:rPr>
              <w:t>Расход на 1м2</w:t>
            </w:r>
          </w:p>
        </w:tc>
        <w:tc>
          <w:tcPr>
            <w:tcW w:w="2126" w:type="dxa"/>
            <w:gridSpan w:val="2"/>
            <w:vMerge w:val="restart"/>
          </w:tcPr>
          <w:p w:rsidR="00213411" w:rsidRPr="0086114B" w:rsidRDefault="00213411" w:rsidP="00F2426B">
            <w:pPr>
              <w:ind w:left="-91" w:right="-17" w:firstLine="91"/>
              <w:jc w:val="center"/>
              <w:rPr>
                <w:b/>
              </w:rPr>
            </w:pPr>
            <w:r w:rsidRPr="0086114B">
              <w:rPr>
                <w:b/>
              </w:rPr>
              <w:t>Расход</w:t>
            </w:r>
          </w:p>
          <w:p w:rsidR="00213411" w:rsidRPr="0086114B" w:rsidRDefault="00487317" w:rsidP="00F2426B">
            <w:pPr>
              <w:ind w:left="-91" w:right="-17" w:firstLine="91"/>
              <w:jc w:val="center"/>
            </w:pPr>
            <w:r>
              <w:t>22</w:t>
            </w:r>
            <w:r w:rsidR="00213411" w:rsidRPr="0086114B">
              <w:t>017,2 кв.м.</w:t>
            </w:r>
          </w:p>
        </w:tc>
      </w:tr>
      <w:tr w:rsidR="00487317" w:rsidRPr="0086114B" w:rsidTr="00F2426B">
        <w:trPr>
          <w:trHeight w:val="301"/>
        </w:trPr>
        <w:tc>
          <w:tcPr>
            <w:tcW w:w="4930" w:type="dxa"/>
            <w:vMerge/>
          </w:tcPr>
          <w:p w:rsidR="00487317" w:rsidRPr="0086114B" w:rsidRDefault="00487317" w:rsidP="00F2426B">
            <w:pPr>
              <w:ind w:right="272"/>
            </w:pPr>
          </w:p>
        </w:tc>
        <w:tc>
          <w:tcPr>
            <w:tcW w:w="1540" w:type="dxa"/>
            <w:vMerge w:val="restart"/>
          </w:tcPr>
          <w:p w:rsidR="00487317" w:rsidRPr="0086114B" w:rsidRDefault="00487317" w:rsidP="00F2426B">
            <w:r w:rsidRPr="0086114B">
              <w:rPr>
                <w:lang w:val="en-US"/>
              </w:rPr>
              <w:t xml:space="preserve">S </w:t>
            </w:r>
            <w:r>
              <w:t>жилые</w:t>
            </w:r>
          </w:p>
          <w:p w:rsidR="00487317" w:rsidRPr="0086114B" w:rsidRDefault="00487317" w:rsidP="00F2426B">
            <w:r w:rsidRPr="0086114B">
              <w:t>15 307,3</w:t>
            </w: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293" w:type="dxa"/>
            <w:vMerge w:val="restart"/>
            <w:tcBorders>
              <w:right w:val="nil"/>
            </w:tcBorders>
          </w:tcPr>
          <w:p w:rsidR="00487317" w:rsidRPr="0086114B" w:rsidRDefault="00487317" w:rsidP="00F2426B">
            <w:pPr>
              <w:ind w:right="-17"/>
            </w:pPr>
            <w:r w:rsidRPr="0086114B">
              <w:rPr>
                <w:lang w:val="en-US"/>
              </w:rPr>
              <w:t>S</w:t>
            </w:r>
            <w:r>
              <w:t xml:space="preserve"> </w:t>
            </w:r>
            <w:r w:rsidRPr="0086114B">
              <w:t>нежил</w:t>
            </w:r>
            <w:r>
              <w:t xml:space="preserve"> </w:t>
            </w:r>
            <w:r>
              <w:t>6</w:t>
            </w:r>
            <w:r>
              <w:t>709</w:t>
            </w:r>
            <w:proofErr w:type="gramStart"/>
            <w:r>
              <w:t>,9</w:t>
            </w:r>
            <w:proofErr w:type="gramEnd"/>
            <w:r w:rsidR="00F2426B">
              <w:t xml:space="preserve"> м2</w:t>
            </w:r>
            <w:r>
              <w:t>.</w:t>
            </w:r>
          </w:p>
        </w:tc>
        <w:tc>
          <w:tcPr>
            <w:tcW w:w="2126" w:type="dxa"/>
            <w:gridSpan w:val="2"/>
            <w:vMerge/>
          </w:tcPr>
          <w:p w:rsidR="00487317" w:rsidRPr="0086114B" w:rsidRDefault="00487317" w:rsidP="00F2426B">
            <w:pPr>
              <w:ind w:left="-91" w:right="-17" w:firstLine="91"/>
              <w:jc w:val="right"/>
              <w:rPr>
                <w:b/>
              </w:rPr>
            </w:pPr>
          </w:p>
        </w:tc>
      </w:tr>
      <w:tr w:rsidR="00487317" w:rsidRPr="0086114B" w:rsidTr="00F2426B">
        <w:trPr>
          <w:trHeight w:val="199"/>
        </w:trPr>
        <w:tc>
          <w:tcPr>
            <w:tcW w:w="4930" w:type="dxa"/>
            <w:vMerge/>
          </w:tcPr>
          <w:p w:rsidR="00487317" w:rsidRPr="0086114B" w:rsidRDefault="00487317" w:rsidP="00F2426B">
            <w:pPr>
              <w:ind w:right="272"/>
            </w:pPr>
          </w:p>
        </w:tc>
        <w:tc>
          <w:tcPr>
            <w:tcW w:w="1540" w:type="dxa"/>
            <w:vMerge/>
          </w:tcPr>
          <w:p w:rsidR="00487317" w:rsidRPr="0086114B" w:rsidRDefault="00487317" w:rsidP="00F2426B"/>
        </w:tc>
        <w:tc>
          <w:tcPr>
            <w:tcW w:w="1293" w:type="dxa"/>
            <w:vMerge/>
          </w:tcPr>
          <w:p w:rsidR="00487317" w:rsidRPr="0086114B" w:rsidRDefault="00487317" w:rsidP="00F2426B">
            <w:pPr>
              <w:ind w:right="-17"/>
              <w:jc w:val="right"/>
            </w:pPr>
          </w:p>
        </w:tc>
        <w:tc>
          <w:tcPr>
            <w:tcW w:w="992" w:type="dxa"/>
          </w:tcPr>
          <w:p w:rsidR="00487317" w:rsidRPr="0086114B" w:rsidRDefault="00487317" w:rsidP="00F2426B">
            <w:pPr>
              <w:ind w:left="-91" w:right="-17" w:firstLine="91"/>
              <w:jc w:val="center"/>
            </w:pPr>
            <w:r w:rsidRPr="0086114B">
              <w:t>месяц</w:t>
            </w:r>
          </w:p>
        </w:tc>
        <w:tc>
          <w:tcPr>
            <w:tcW w:w="1134" w:type="dxa"/>
          </w:tcPr>
          <w:p w:rsidR="00487317" w:rsidRPr="0086114B" w:rsidRDefault="00487317" w:rsidP="00F2426B">
            <w:pPr>
              <w:ind w:left="-91" w:right="-17" w:firstLine="91"/>
              <w:jc w:val="center"/>
            </w:pPr>
            <w:r w:rsidRPr="0086114B">
              <w:t>год</w:t>
            </w:r>
          </w:p>
        </w:tc>
      </w:tr>
      <w:tr w:rsidR="00487317" w:rsidRPr="0086114B" w:rsidTr="00F8151D">
        <w:trPr>
          <w:trHeight w:val="190"/>
        </w:trPr>
        <w:tc>
          <w:tcPr>
            <w:tcW w:w="4930" w:type="dxa"/>
          </w:tcPr>
          <w:p w:rsidR="00213411" w:rsidRPr="0086114B" w:rsidRDefault="00213411" w:rsidP="00F2426B">
            <w:pPr>
              <w:ind w:right="272"/>
            </w:pPr>
            <w:r w:rsidRPr="0086114B">
              <w:rPr>
                <w:bdr w:val="none" w:sz="0" w:space="0" w:color="auto" w:frame="1"/>
              </w:rPr>
              <w:t>1. Оплата услуг банка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0,56</w:t>
            </w:r>
          </w:p>
        </w:tc>
        <w:tc>
          <w:tcPr>
            <w:tcW w:w="1293" w:type="dxa"/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0,56</w:t>
            </w:r>
          </w:p>
        </w:tc>
        <w:tc>
          <w:tcPr>
            <w:tcW w:w="992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12 400</w:t>
            </w:r>
          </w:p>
        </w:tc>
        <w:tc>
          <w:tcPr>
            <w:tcW w:w="1134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148 800</w:t>
            </w:r>
          </w:p>
        </w:tc>
      </w:tr>
      <w:tr w:rsidR="00487317" w:rsidRPr="0086114B" w:rsidTr="00F8151D">
        <w:trPr>
          <w:trHeight w:val="193"/>
        </w:trPr>
        <w:tc>
          <w:tcPr>
            <w:tcW w:w="4930" w:type="dxa"/>
          </w:tcPr>
          <w:p w:rsidR="00213411" w:rsidRPr="0086114B" w:rsidRDefault="00213411" w:rsidP="00F2426B">
            <w:r w:rsidRPr="0086114B">
              <w:t>2. Непредвиденные расходы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0,8</w:t>
            </w:r>
          </w:p>
        </w:tc>
        <w:tc>
          <w:tcPr>
            <w:tcW w:w="1293" w:type="dxa"/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0,8</w:t>
            </w:r>
          </w:p>
        </w:tc>
        <w:tc>
          <w:tcPr>
            <w:tcW w:w="992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17 600</w:t>
            </w:r>
          </w:p>
        </w:tc>
        <w:tc>
          <w:tcPr>
            <w:tcW w:w="1134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211 200</w:t>
            </w:r>
          </w:p>
        </w:tc>
      </w:tr>
      <w:tr w:rsidR="00487317" w:rsidRPr="0086114B" w:rsidTr="00F8151D">
        <w:trPr>
          <w:trHeight w:val="198"/>
        </w:trPr>
        <w:tc>
          <w:tcPr>
            <w:tcW w:w="4930" w:type="dxa"/>
          </w:tcPr>
          <w:p w:rsidR="00213411" w:rsidRPr="0086114B" w:rsidRDefault="00213411" w:rsidP="00F2426B">
            <w:pPr>
              <w:ind w:right="272"/>
            </w:pPr>
            <w:r w:rsidRPr="0086114B">
              <w:t>3. Текущий ремонт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3,0</w:t>
            </w:r>
          </w:p>
        </w:tc>
        <w:tc>
          <w:tcPr>
            <w:tcW w:w="1293" w:type="dxa"/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3,0</w:t>
            </w:r>
          </w:p>
        </w:tc>
        <w:tc>
          <w:tcPr>
            <w:tcW w:w="992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66 051</w:t>
            </w:r>
          </w:p>
        </w:tc>
        <w:tc>
          <w:tcPr>
            <w:tcW w:w="1134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792619</w:t>
            </w:r>
          </w:p>
        </w:tc>
      </w:tr>
      <w:tr w:rsidR="00487317" w:rsidRPr="0086114B" w:rsidTr="00F8151D">
        <w:trPr>
          <w:trHeight w:val="329"/>
        </w:trPr>
        <w:tc>
          <w:tcPr>
            <w:tcW w:w="4930" w:type="dxa"/>
          </w:tcPr>
          <w:p w:rsidR="00213411" w:rsidRPr="0086114B" w:rsidRDefault="00213411" w:rsidP="00F2426B">
            <w:r w:rsidRPr="0086114B">
              <w:t>4. Обслуживание коллективных приборов учета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0,08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0,08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1 600</w:t>
            </w:r>
          </w:p>
        </w:tc>
        <w:tc>
          <w:tcPr>
            <w:tcW w:w="1134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19 200</w:t>
            </w:r>
          </w:p>
        </w:tc>
      </w:tr>
      <w:tr w:rsidR="00487317" w:rsidRPr="0086114B" w:rsidTr="00F8151D">
        <w:trPr>
          <w:trHeight w:val="277"/>
        </w:trPr>
        <w:tc>
          <w:tcPr>
            <w:tcW w:w="4930" w:type="dxa"/>
          </w:tcPr>
          <w:p w:rsidR="00213411" w:rsidRPr="0086114B" w:rsidRDefault="00213411" w:rsidP="00F2426B">
            <w:r w:rsidRPr="0086114B">
              <w:t>5.Техническое обслуживание лифтов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1,89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1,89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41 374</w:t>
            </w:r>
          </w:p>
        </w:tc>
        <w:tc>
          <w:tcPr>
            <w:tcW w:w="1134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496 488</w:t>
            </w:r>
          </w:p>
        </w:tc>
      </w:tr>
      <w:tr w:rsidR="00487317" w:rsidRPr="0086114B" w:rsidTr="00F8151D">
        <w:trPr>
          <w:trHeight w:val="326"/>
        </w:trPr>
        <w:tc>
          <w:tcPr>
            <w:tcW w:w="4930" w:type="dxa"/>
          </w:tcPr>
          <w:p w:rsidR="00213411" w:rsidRPr="0086114B" w:rsidRDefault="00213411" w:rsidP="00F2426B">
            <w:pPr>
              <w:ind w:right="272"/>
            </w:pPr>
            <w:r w:rsidRPr="0086114B">
              <w:t>6.Ежегодное техническое освидетельствование 7-ми лифтов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0,17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  <w:rPr>
                <w:lang w:val="en-US"/>
              </w:rPr>
            </w:pPr>
            <w:r w:rsidRPr="0086114B">
              <w:t>2</w:t>
            </w:r>
            <w:r w:rsidRPr="0086114B">
              <w:rPr>
                <w:lang w:val="en-US"/>
              </w:rPr>
              <w:t>6 022</w:t>
            </w:r>
          </w:p>
        </w:tc>
        <w:tc>
          <w:tcPr>
            <w:tcW w:w="1134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  <w:rPr>
                <w:lang w:val="en-US"/>
              </w:rPr>
            </w:pPr>
            <w:r w:rsidRPr="0086114B">
              <w:t>3</w:t>
            </w:r>
            <w:r w:rsidRPr="0086114B">
              <w:rPr>
                <w:lang w:val="en-US"/>
              </w:rPr>
              <w:t>1 226</w:t>
            </w:r>
          </w:p>
        </w:tc>
      </w:tr>
      <w:tr w:rsidR="00487317" w:rsidRPr="0086114B" w:rsidTr="00F8151D">
        <w:trPr>
          <w:trHeight w:val="275"/>
        </w:trPr>
        <w:tc>
          <w:tcPr>
            <w:tcW w:w="4930" w:type="dxa"/>
          </w:tcPr>
          <w:p w:rsidR="00213411" w:rsidRPr="0086114B" w:rsidRDefault="00213411" w:rsidP="00F8151D">
            <w:pPr>
              <w:ind w:right="272"/>
            </w:pPr>
            <w:r w:rsidRPr="0086114B">
              <w:t>7. Вывоз тверд</w:t>
            </w:r>
            <w:r w:rsidR="00F8151D">
              <w:t xml:space="preserve">ых </w:t>
            </w:r>
            <w:r w:rsidRPr="0086114B">
              <w:t>бытовых отходов (ТБО)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  <w:rPr>
                <w:b/>
              </w:rPr>
            </w:pPr>
            <w:r w:rsidRPr="0086114B">
              <w:t>1,6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  <w:rPr>
                <w:b/>
              </w:rPr>
            </w:pPr>
            <w:r w:rsidRPr="0086114B">
              <w:t>1,6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35 100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421 200</w:t>
            </w:r>
          </w:p>
        </w:tc>
      </w:tr>
      <w:tr w:rsidR="00487317" w:rsidRPr="0086114B" w:rsidTr="00F8151D">
        <w:trPr>
          <w:trHeight w:val="279"/>
        </w:trPr>
        <w:tc>
          <w:tcPr>
            <w:tcW w:w="4930" w:type="dxa"/>
            <w:tcBorders>
              <w:left w:val="single" w:sz="4" w:space="0" w:color="auto"/>
            </w:tcBorders>
          </w:tcPr>
          <w:p w:rsidR="00213411" w:rsidRPr="0086114B" w:rsidRDefault="00213411" w:rsidP="00F2426B">
            <w:pPr>
              <w:ind w:right="272"/>
            </w:pPr>
            <w:r w:rsidRPr="0086114B">
              <w:t>8. Вознаграждение (зарплата)</w:t>
            </w:r>
            <w:r>
              <w:t xml:space="preserve"> </w:t>
            </w:r>
            <w:r w:rsidRPr="0086114B">
              <w:t>дворник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1,37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360 000</w:t>
            </w:r>
          </w:p>
        </w:tc>
      </w:tr>
      <w:tr w:rsidR="00487317" w:rsidRPr="0086114B" w:rsidTr="00F8151D">
        <w:trPr>
          <w:trHeight w:val="144"/>
        </w:trPr>
        <w:tc>
          <w:tcPr>
            <w:tcW w:w="4930" w:type="dxa"/>
            <w:tcBorders>
              <w:left w:val="single" w:sz="4" w:space="0" w:color="auto"/>
            </w:tcBorders>
          </w:tcPr>
          <w:p w:rsidR="00213411" w:rsidRPr="0086114B" w:rsidRDefault="00213411" w:rsidP="00F2426B">
            <w:pPr>
              <w:ind w:right="272"/>
            </w:pPr>
            <w:r w:rsidRPr="0086114B">
              <w:t>9.  Вознаграждение (зарплата)</w:t>
            </w:r>
            <w:r>
              <w:t xml:space="preserve"> </w:t>
            </w:r>
            <w:r w:rsidRPr="0086114B">
              <w:t>уборщицы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213411" w:rsidRPr="0086114B" w:rsidRDefault="00213411" w:rsidP="00F8151D">
            <w:pPr>
              <w:jc w:val="center"/>
              <w:rPr>
                <w:lang w:val="en-US"/>
              </w:rPr>
            </w:pPr>
            <w:r w:rsidRPr="0086114B">
              <w:t>1,</w:t>
            </w:r>
            <w:r w:rsidRPr="0086114B">
              <w:rPr>
                <w:lang w:val="en-US"/>
              </w:rPr>
              <w:t>64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rPr>
                <w:lang w:val="en-US"/>
              </w:rPr>
              <w:t>25</w:t>
            </w:r>
            <w:r w:rsidRPr="0086114B">
              <w:t xml:space="preserve"> </w:t>
            </w:r>
            <w:r w:rsidRPr="0086114B">
              <w:rPr>
                <w:lang w:val="en-US"/>
              </w:rPr>
              <w:t>1</w:t>
            </w:r>
            <w:r w:rsidRPr="0086114B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</w:t>
            </w:r>
            <w:r w:rsidRPr="0086114B">
              <w:rPr>
                <w:lang w:val="en-US"/>
              </w:rPr>
              <w:t>01</w:t>
            </w:r>
            <w:r w:rsidRPr="0086114B">
              <w:t xml:space="preserve"> </w:t>
            </w:r>
            <w:r w:rsidRPr="0086114B">
              <w:rPr>
                <w:lang w:val="en-US"/>
              </w:rPr>
              <w:t>2</w:t>
            </w:r>
            <w:r w:rsidRPr="0086114B">
              <w:t>00</w:t>
            </w:r>
          </w:p>
        </w:tc>
      </w:tr>
      <w:tr w:rsidR="00487317" w:rsidRPr="0086114B" w:rsidTr="00F8151D">
        <w:trPr>
          <w:trHeight w:val="240"/>
        </w:trPr>
        <w:tc>
          <w:tcPr>
            <w:tcW w:w="4930" w:type="dxa"/>
            <w:tcBorders>
              <w:left w:val="single" w:sz="4" w:space="0" w:color="auto"/>
            </w:tcBorders>
          </w:tcPr>
          <w:p w:rsidR="00213411" w:rsidRPr="0086114B" w:rsidRDefault="00213411" w:rsidP="00F2426B">
            <w:pPr>
              <w:ind w:right="272"/>
            </w:pPr>
            <w:r w:rsidRPr="0086114B">
              <w:t>10</w:t>
            </w:r>
            <w:r w:rsidR="00F8151D">
              <w:t xml:space="preserve">.Вознаграждение (зарплата)  </w:t>
            </w:r>
            <w:r w:rsidRPr="0086114B">
              <w:t>сантехник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1,37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1,37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360 000</w:t>
            </w:r>
          </w:p>
        </w:tc>
      </w:tr>
      <w:tr w:rsidR="00487317" w:rsidRPr="0086114B" w:rsidTr="00F8151D">
        <w:trPr>
          <w:trHeight w:val="60"/>
        </w:trPr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</w:tcPr>
          <w:p w:rsidR="00213411" w:rsidRPr="0086114B" w:rsidRDefault="00213411" w:rsidP="00F2426B">
            <w:pPr>
              <w:ind w:right="272"/>
            </w:pPr>
            <w:r w:rsidRPr="0086114B">
              <w:t>11.  Вознаграждение (зарплата) председателя правления</w:t>
            </w:r>
          </w:p>
        </w:tc>
        <w:tc>
          <w:tcPr>
            <w:tcW w:w="1540" w:type="dxa"/>
            <w:tcBorders>
              <w:left w:val="single" w:sz="4" w:space="0" w:color="auto"/>
              <w:right w:val="nil"/>
            </w:tcBorders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1,37</w:t>
            </w:r>
          </w:p>
        </w:tc>
        <w:tc>
          <w:tcPr>
            <w:tcW w:w="1293" w:type="dxa"/>
            <w:tcBorders>
              <w:left w:val="single" w:sz="4" w:space="0" w:color="auto"/>
              <w:right w:val="nil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1,37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360 000</w:t>
            </w:r>
          </w:p>
        </w:tc>
      </w:tr>
      <w:tr w:rsidR="00487317" w:rsidRPr="0086114B" w:rsidTr="00F8151D">
        <w:trPr>
          <w:trHeight w:val="271"/>
        </w:trPr>
        <w:tc>
          <w:tcPr>
            <w:tcW w:w="4930" w:type="dxa"/>
          </w:tcPr>
          <w:p w:rsidR="00213411" w:rsidRPr="0086114B" w:rsidRDefault="00213411" w:rsidP="00F2426B">
            <w:r w:rsidRPr="0086114B">
              <w:t>12. Вознаграждение (зарплата) бухгалтера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  <w:rPr>
                <w:b/>
              </w:rPr>
            </w:pPr>
            <w:r w:rsidRPr="0086114B">
              <w:t>1,14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  <w:rPr>
                <w:b/>
              </w:rPr>
            </w:pPr>
            <w:r w:rsidRPr="0086114B">
              <w:t>1,14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300 000</w:t>
            </w:r>
          </w:p>
        </w:tc>
      </w:tr>
      <w:tr w:rsidR="00487317" w:rsidRPr="0086114B" w:rsidTr="00F8151D">
        <w:trPr>
          <w:trHeight w:val="603"/>
        </w:trPr>
        <w:tc>
          <w:tcPr>
            <w:tcW w:w="4930" w:type="dxa"/>
          </w:tcPr>
          <w:p w:rsidR="00E46E44" w:rsidRDefault="00213411" w:rsidP="00F2426B">
            <w:pPr>
              <w:ind w:right="272"/>
            </w:pPr>
            <w:r w:rsidRPr="0086114B">
              <w:t xml:space="preserve">13.  </w:t>
            </w:r>
            <w:r w:rsidR="00E30292">
              <w:t xml:space="preserve">Вознаграждение электрика, </w:t>
            </w:r>
          </w:p>
          <w:p w:rsidR="00213411" w:rsidRPr="0086114B" w:rsidRDefault="00213411" w:rsidP="00E46E44">
            <w:pPr>
              <w:ind w:right="272"/>
            </w:pPr>
            <w:r w:rsidRPr="0086114B">
              <w:t>сайт ГИС</w:t>
            </w:r>
            <w:r w:rsidR="00E30292">
              <w:t xml:space="preserve"> ЖКХ-</w:t>
            </w:r>
            <w:r w:rsidRPr="0086114B">
              <w:t xml:space="preserve"> размещение  </w:t>
            </w:r>
            <w:proofErr w:type="spellStart"/>
            <w:r w:rsidRPr="0086114B">
              <w:t>инф</w:t>
            </w:r>
            <w:proofErr w:type="spellEnd"/>
            <w:r w:rsidR="00E46E44">
              <w:t>.</w:t>
            </w:r>
            <w:r w:rsidRPr="0086114B">
              <w:t xml:space="preserve"> материа</w:t>
            </w:r>
            <w:r w:rsidR="00E46E44">
              <w:t>лов.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  <w:rPr>
                <w:b/>
              </w:rPr>
            </w:pPr>
            <w:r w:rsidRPr="0086114B">
              <w:t>0,69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0,69</w:t>
            </w:r>
          </w:p>
        </w:tc>
        <w:tc>
          <w:tcPr>
            <w:tcW w:w="992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180 000</w:t>
            </w:r>
          </w:p>
        </w:tc>
      </w:tr>
      <w:tr w:rsidR="00487317" w:rsidRPr="0086114B" w:rsidTr="00F8151D">
        <w:trPr>
          <w:trHeight w:val="510"/>
        </w:trPr>
        <w:tc>
          <w:tcPr>
            <w:tcW w:w="4930" w:type="dxa"/>
          </w:tcPr>
          <w:p w:rsidR="00213411" w:rsidRPr="0086114B" w:rsidRDefault="00213411" w:rsidP="00F2426B">
            <w:pPr>
              <w:ind w:right="272"/>
            </w:pPr>
            <w:r w:rsidRPr="0086114B">
              <w:t>14.    Услуги юриста (административный порядок взыскания задолженности)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0,27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0,27</w:t>
            </w:r>
          </w:p>
        </w:tc>
        <w:tc>
          <w:tcPr>
            <w:tcW w:w="992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72 000</w:t>
            </w:r>
          </w:p>
        </w:tc>
      </w:tr>
      <w:tr w:rsidR="00487317" w:rsidRPr="0086114B" w:rsidTr="00F8151D">
        <w:trPr>
          <w:trHeight w:val="220"/>
        </w:trPr>
        <w:tc>
          <w:tcPr>
            <w:tcW w:w="4930" w:type="dxa"/>
          </w:tcPr>
          <w:p w:rsidR="00213411" w:rsidRPr="0086114B" w:rsidRDefault="00213411" w:rsidP="00F2426B">
            <w:r w:rsidRPr="0086114B">
              <w:t>15.  Охрана общего имущества</w:t>
            </w:r>
          </w:p>
        </w:tc>
        <w:tc>
          <w:tcPr>
            <w:tcW w:w="1540" w:type="dxa"/>
            <w:vAlign w:val="center"/>
          </w:tcPr>
          <w:p w:rsidR="00213411" w:rsidRPr="0086114B" w:rsidRDefault="00213411" w:rsidP="00F8151D">
            <w:pPr>
              <w:jc w:val="center"/>
            </w:pPr>
            <w:r w:rsidRPr="0086114B">
              <w:t>1,22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right="-17"/>
              <w:jc w:val="center"/>
            </w:pPr>
            <w:r w:rsidRPr="0086114B">
              <w:t>1,22</w:t>
            </w:r>
          </w:p>
        </w:tc>
        <w:tc>
          <w:tcPr>
            <w:tcW w:w="992" w:type="dxa"/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26 860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213411" w:rsidRPr="0086114B" w:rsidRDefault="00213411" w:rsidP="00F8151D">
            <w:pPr>
              <w:ind w:left="-91" w:right="-17" w:firstLine="91"/>
              <w:jc w:val="center"/>
            </w:pPr>
            <w:r w:rsidRPr="0086114B">
              <w:t>322 332</w:t>
            </w:r>
          </w:p>
        </w:tc>
      </w:tr>
      <w:tr w:rsidR="00E46E44" w:rsidRPr="0086114B" w:rsidTr="00F8151D">
        <w:trPr>
          <w:trHeight w:val="564"/>
        </w:trPr>
        <w:tc>
          <w:tcPr>
            <w:tcW w:w="4930" w:type="dxa"/>
          </w:tcPr>
          <w:p w:rsidR="00E46E44" w:rsidRPr="0086114B" w:rsidRDefault="00E46E44" w:rsidP="00F2426B">
            <w:pPr>
              <w:ind w:right="272"/>
              <w:rPr>
                <w:i/>
              </w:rPr>
            </w:pPr>
            <w:r w:rsidRPr="0086114B">
              <w:rPr>
                <w:i/>
              </w:rPr>
              <w:lastRenderedPageBreak/>
              <w:t xml:space="preserve">Дополнительно </w:t>
            </w:r>
            <w:r>
              <w:rPr>
                <w:i/>
              </w:rPr>
              <w:t xml:space="preserve">- </w:t>
            </w:r>
            <w:r w:rsidRPr="0086114B">
              <w:rPr>
                <w:i/>
              </w:rPr>
              <w:t xml:space="preserve">собственники 46-ти </w:t>
            </w:r>
            <w:proofErr w:type="spellStart"/>
            <w:r w:rsidRPr="0086114B">
              <w:rPr>
                <w:i/>
              </w:rPr>
              <w:t>машино-мест</w:t>
            </w:r>
            <w:proofErr w:type="spellEnd"/>
            <w:r w:rsidRPr="0086114B">
              <w:rPr>
                <w:i/>
              </w:rPr>
              <w:t xml:space="preserve">  (верхняя а/парковка)</w:t>
            </w:r>
            <w:r>
              <w:rPr>
                <w:i/>
              </w:rPr>
              <w:t xml:space="preserve"> </w:t>
            </w:r>
            <w:r w:rsidRPr="0086114B">
              <w:rPr>
                <w:i/>
              </w:rPr>
              <w:t xml:space="preserve">400 руб./ </w:t>
            </w:r>
            <w:proofErr w:type="spellStart"/>
            <w:r w:rsidRPr="0086114B">
              <w:rPr>
                <w:i/>
              </w:rPr>
              <w:t>маш</w:t>
            </w:r>
            <w:proofErr w:type="gramStart"/>
            <w:r w:rsidRPr="0086114B">
              <w:rPr>
                <w:i/>
              </w:rPr>
              <w:t>.м</w:t>
            </w:r>
            <w:proofErr w:type="gramEnd"/>
            <w:r w:rsidRPr="0086114B">
              <w:rPr>
                <w:i/>
              </w:rPr>
              <w:t>есто</w:t>
            </w:r>
            <w:proofErr w:type="spellEnd"/>
          </w:p>
        </w:tc>
        <w:tc>
          <w:tcPr>
            <w:tcW w:w="1540" w:type="dxa"/>
            <w:vAlign w:val="center"/>
          </w:tcPr>
          <w:p w:rsidR="00E46E44" w:rsidRPr="0086114B" w:rsidRDefault="00E46E44" w:rsidP="00F8151D">
            <w:pPr>
              <w:jc w:val="center"/>
              <w:rPr>
                <w:i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right="-17"/>
              <w:jc w:val="center"/>
              <w:rPr>
                <w:i/>
              </w:rPr>
            </w:pPr>
            <w:r w:rsidRPr="0086114B">
              <w:rPr>
                <w:i/>
              </w:rPr>
              <w:t>18 400</w:t>
            </w:r>
          </w:p>
        </w:tc>
        <w:tc>
          <w:tcPr>
            <w:tcW w:w="992" w:type="dxa"/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44" w:rsidRPr="0086114B" w:rsidRDefault="00E46E44" w:rsidP="00FF76E7">
            <w:pPr>
              <w:ind w:left="-91" w:right="-17" w:firstLine="91"/>
              <w:jc w:val="center"/>
              <w:rPr>
                <w:i/>
              </w:rPr>
            </w:pPr>
            <w:r w:rsidRPr="0086114B">
              <w:rPr>
                <w:i/>
              </w:rPr>
              <w:t>220 800</w:t>
            </w:r>
          </w:p>
        </w:tc>
      </w:tr>
      <w:tr w:rsidR="00E46E44" w:rsidRPr="0086114B" w:rsidTr="00F8151D">
        <w:trPr>
          <w:trHeight w:val="614"/>
        </w:trPr>
        <w:tc>
          <w:tcPr>
            <w:tcW w:w="4930" w:type="dxa"/>
          </w:tcPr>
          <w:p w:rsidR="00E46E44" w:rsidRPr="0086114B" w:rsidRDefault="00E46E44" w:rsidP="00F2426B">
            <w:pPr>
              <w:ind w:right="272"/>
            </w:pPr>
            <w:r w:rsidRPr="0086114B">
              <w:t>16.  Приобретение ТСН МФУ (принтер, сканер, факс)</w:t>
            </w:r>
          </w:p>
        </w:tc>
        <w:tc>
          <w:tcPr>
            <w:tcW w:w="1540" w:type="dxa"/>
            <w:vAlign w:val="center"/>
          </w:tcPr>
          <w:p w:rsidR="00E46E44" w:rsidRPr="0086114B" w:rsidRDefault="00E46E44" w:rsidP="00F8151D">
            <w:pPr>
              <w:jc w:val="center"/>
            </w:pPr>
            <w:r w:rsidRPr="0086114B">
              <w:t>0,07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right="-17"/>
              <w:jc w:val="center"/>
            </w:pPr>
            <w:r w:rsidRPr="0086114B">
              <w:t>0,07</w:t>
            </w:r>
          </w:p>
        </w:tc>
        <w:tc>
          <w:tcPr>
            <w:tcW w:w="992" w:type="dxa"/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1 541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18 492</w:t>
            </w:r>
          </w:p>
        </w:tc>
      </w:tr>
      <w:tr w:rsidR="00E46E44" w:rsidRPr="0086114B" w:rsidTr="00F8151D">
        <w:trPr>
          <w:trHeight w:val="174"/>
        </w:trPr>
        <w:tc>
          <w:tcPr>
            <w:tcW w:w="4930" w:type="dxa"/>
          </w:tcPr>
          <w:p w:rsidR="00E46E44" w:rsidRPr="0086114B" w:rsidRDefault="00E46E44" w:rsidP="00F2426B">
            <w:pPr>
              <w:ind w:right="272"/>
            </w:pPr>
            <w:r w:rsidRPr="0086114B">
              <w:t>17.   Налоги ФОТ</w:t>
            </w:r>
          </w:p>
        </w:tc>
        <w:tc>
          <w:tcPr>
            <w:tcW w:w="1540" w:type="dxa"/>
            <w:vAlign w:val="center"/>
          </w:tcPr>
          <w:p w:rsidR="00E46E44" w:rsidRPr="0086114B" w:rsidRDefault="00E46E44" w:rsidP="00F8151D">
            <w:pPr>
              <w:jc w:val="center"/>
            </w:pPr>
            <w:r w:rsidRPr="0086114B">
              <w:t>2,57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right="-17"/>
              <w:jc w:val="center"/>
            </w:pPr>
            <w:r w:rsidRPr="0086114B">
              <w:t>2,57</w:t>
            </w:r>
          </w:p>
        </w:tc>
        <w:tc>
          <w:tcPr>
            <w:tcW w:w="992" w:type="dxa"/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56 584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679010</w:t>
            </w:r>
          </w:p>
        </w:tc>
      </w:tr>
      <w:tr w:rsidR="00E46E44" w:rsidRPr="0086114B" w:rsidTr="00F8151D">
        <w:trPr>
          <w:trHeight w:val="564"/>
        </w:trPr>
        <w:tc>
          <w:tcPr>
            <w:tcW w:w="4930" w:type="dxa"/>
          </w:tcPr>
          <w:p w:rsidR="00E46E44" w:rsidRPr="0086114B" w:rsidRDefault="00E46E44" w:rsidP="00F2426B">
            <w:pPr>
              <w:ind w:right="272"/>
            </w:pPr>
            <w:r w:rsidRPr="0086114B">
              <w:t xml:space="preserve">18.  </w:t>
            </w:r>
            <w:r w:rsidRPr="0086114B">
              <w:rPr>
                <w:bdr w:val="none" w:sz="0" w:space="0" w:color="auto" w:frame="1"/>
              </w:rPr>
              <w:t>Канцелярские и почтовые расходы, заправка картриджа</w:t>
            </w:r>
          </w:p>
        </w:tc>
        <w:tc>
          <w:tcPr>
            <w:tcW w:w="1540" w:type="dxa"/>
            <w:vAlign w:val="center"/>
          </w:tcPr>
          <w:p w:rsidR="00E46E44" w:rsidRPr="0086114B" w:rsidRDefault="00E46E44" w:rsidP="00F8151D">
            <w:pPr>
              <w:jc w:val="center"/>
              <w:rPr>
                <w:b/>
              </w:rPr>
            </w:pPr>
            <w:r w:rsidRPr="0086114B">
              <w:t>0,04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right="-17"/>
              <w:jc w:val="center"/>
            </w:pPr>
            <w:r w:rsidRPr="0086114B">
              <w:t>0,04</w:t>
            </w:r>
          </w:p>
        </w:tc>
        <w:tc>
          <w:tcPr>
            <w:tcW w:w="992" w:type="dxa"/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10 560</w:t>
            </w:r>
          </w:p>
        </w:tc>
      </w:tr>
      <w:tr w:rsidR="00E46E44" w:rsidRPr="0086114B" w:rsidTr="00F8151D">
        <w:trPr>
          <w:trHeight w:val="564"/>
        </w:trPr>
        <w:tc>
          <w:tcPr>
            <w:tcW w:w="4930" w:type="dxa"/>
            <w:tcBorders>
              <w:left w:val="single" w:sz="4" w:space="0" w:color="auto"/>
            </w:tcBorders>
          </w:tcPr>
          <w:p w:rsidR="00E46E44" w:rsidRPr="0086114B" w:rsidRDefault="00E46E44" w:rsidP="00F2426B">
            <w:pPr>
              <w:ind w:right="272"/>
            </w:pPr>
            <w:r w:rsidRPr="0086114B">
              <w:t xml:space="preserve">19. Представление платежных документов, расходов, связанных с представлением платежных документов; оплата этих услуг; </w:t>
            </w:r>
            <w:r w:rsidRPr="0086114B">
              <w:rPr>
                <w:color w:val="000000"/>
                <w:shd w:val="clear" w:color="auto" w:fill="FFFFFF"/>
              </w:rPr>
              <w:t>взыскание задолженностей в фонд капитального ремонта многоквартирного дома с собственников жилых и нежилых помещений.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E46E44" w:rsidRPr="0086114B" w:rsidRDefault="00E46E44" w:rsidP="00F8151D">
            <w:pPr>
              <w:jc w:val="center"/>
              <w:rPr>
                <w:b/>
              </w:rPr>
            </w:pPr>
            <w:r w:rsidRPr="0086114B">
              <w:t>0,2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right="-17"/>
              <w:jc w:val="center"/>
              <w:rPr>
                <w:b/>
              </w:rPr>
            </w:pPr>
            <w:r w:rsidRPr="0086114B">
              <w:t>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4 403,4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52 841</w:t>
            </w:r>
          </w:p>
        </w:tc>
      </w:tr>
      <w:tr w:rsidR="00E46E44" w:rsidRPr="0086114B" w:rsidTr="00F8151D">
        <w:trPr>
          <w:trHeight w:val="269"/>
        </w:trPr>
        <w:tc>
          <w:tcPr>
            <w:tcW w:w="4930" w:type="dxa"/>
          </w:tcPr>
          <w:p w:rsidR="00E46E44" w:rsidRPr="0086114B" w:rsidRDefault="00E46E44" w:rsidP="00F2426B">
            <w:r w:rsidRPr="0086114B">
              <w:t>20.    Материалы</w:t>
            </w:r>
          </w:p>
        </w:tc>
        <w:tc>
          <w:tcPr>
            <w:tcW w:w="1540" w:type="dxa"/>
            <w:vAlign w:val="center"/>
          </w:tcPr>
          <w:p w:rsidR="00E46E44" w:rsidRPr="0086114B" w:rsidRDefault="00E46E44" w:rsidP="00F8151D">
            <w:pPr>
              <w:jc w:val="center"/>
            </w:pPr>
            <w:r w:rsidRPr="0086114B">
              <w:t>0,2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right="-17"/>
              <w:jc w:val="center"/>
            </w:pPr>
            <w:r w:rsidRPr="0086114B">
              <w:t>0,2</w:t>
            </w:r>
          </w:p>
        </w:tc>
        <w:tc>
          <w:tcPr>
            <w:tcW w:w="992" w:type="dxa"/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4 403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52 836</w:t>
            </w:r>
          </w:p>
        </w:tc>
      </w:tr>
      <w:tr w:rsidR="00E46E44" w:rsidRPr="0086114B" w:rsidTr="00F8151D">
        <w:trPr>
          <w:trHeight w:val="601"/>
        </w:trPr>
        <w:tc>
          <w:tcPr>
            <w:tcW w:w="4930" w:type="dxa"/>
          </w:tcPr>
          <w:p w:rsidR="00E46E44" w:rsidRPr="0086114B" w:rsidRDefault="00E46E44" w:rsidP="00F2426B">
            <w:r w:rsidRPr="0086114B">
              <w:t>21. Обслуживание сайта ТСН (с функцией «личный кабинет», выгрузка показаний ИПУ в 1С бухгалтерию)</w:t>
            </w:r>
          </w:p>
        </w:tc>
        <w:tc>
          <w:tcPr>
            <w:tcW w:w="1540" w:type="dxa"/>
            <w:vAlign w:val="center"/>
          </w:tcPr>
          <w:p w:rsidR="00E46E44" w:rsidRPr="0086114B" w:rsidRDefault="00E46E44" w:rsidP="00F8151D">
            <w:pPr>
              <w:jc w:val="center"/>
            </w:pPr>
            <w:r w:rsidRPr="0086114B">
              <w:t>0,16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right="-17"/>
              <w:jc w:val="center"/>
            </w:pPr>
            <w:r w:rsidRPr="0086114B">
              <w:t>0,16</w:t>
            </w:r>
          </w:p>
        </w:tc>
        <w:tc>
          <w:tcPr>
            <w:tcW w:w="992" w:type="dxa"/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3522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42 636</w:t>
            </w:r>
          </w:p>
        </w:tc>
      </w:tr>
      <w:tr w:rsidR="00E46E44" w:rsidRPr="0086114B" w:rsidTr="00F8151D">
        <w:trPr>
          <w:trHeight w:val="284"/>
        </w:trPr>
        <w:tc>
          <w:tcPr>
            <w:tcW w:w="4930" w:type="dxa"/>
          </w:tcPr>
          <w:p w:rsidR="00E46E44" w:rsidRPr="0086114B" w:rsidRDefault="00E46E44" w:rsidP="00F2426B">
            <w:r w:rsidRPr="0086114B">
              <w:t>ИТОГО</w:t>
            </w:r>
          </w:p>
        </w:tc>
        <w:tc>
          <w:tcPr>
            <w:tcW w:w="1540" w:type="dxa"/>
            <w:vAlign w:val="center"/>
          </w:tcPr>
          <w:p w:rsidR="00E46E44" w:rsidRPr="00213411" w:rsidRDefault="00E46E44" w:rsidP="00F8151D">
            <w:pPr>
              <w:jc w:val="center"/>
              <w:rPr>
                <w:i/>
              </w:rPr>
            </w:pPr>
            <w:r w:rsidRPr="00213411">
              <w:rPr>
                <w:i/>
              </w:rPr>
              <w:t>20,37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46E44" w:rsidRPr="00213411" w:rsidRDefault="00E46E44" w:rsidP="00F8151D">
            <w:pPr>
              <w:ind w:right="-17"/>
              <w:jc w:val="center"/>
              <w:rPr>
                <w:i/>
              </w:rPr>
            </w:pPr>
            <w:r w:rsidRPr="00213411">
              <w:t>18,60</w:t>
            </w:r>
          </w:p>
        </w:tc>
        <w:tc>
          <w:tcPr>
            <w:tcW w:w="992" w:type="dxa"/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4</w:t>
            </w:r>
            <w:r w:rsidRPr="00213411">
              <w:t>356</w:t>
            </w:r>
            <w:r w:rsidRPr="0086114B"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E44" w:rsidRPr="0086114B" w:rsidRDefault="00E46E44" w:rsidP="00F8151D">
            <w:pPr>
              <w:ind w:left="-91" w:right="-17" w:firstLine="91"/>
              <w:jc w:val="center"/>
            </w:pPr>
            <w:r w:rsidRPr="0086114B">
              <w:t>52</w:t>
            </w:r>
            <w:r w:rsidRPr="00213411">
              <w:t>283</w:t>
            </w:r>
            <w:r w:rsidRPr="0086114B">
              <w:t>17</w:t>
            </w:r>
          </w:p>
        </w:tc>
      </w:tr>
    </w:tbl>
    <w:p w:rsidR="00F8151D" w:rsidRDefault="00F8151D" w:rsidP="00213411">
      <w:pPr>
        <w:rPr>
          <w:sz w:val="28"/>
          <w:szCs w:val="28"/>
        </w:rPr>
      </w:pPr>
    </w:p>
    <w:p w:rsidR="00213411" w:rsidRPr="00213411" w:rsidRDefault="00213411" w:rsidP="00213411">
      <w:pPr>
        <w:rPr>
          <w:sz w:val="28"/>
          <w:szCs w:val="28"/>
        </w:rPr>
      </w:pPr>
      <w:r w:rsidRPr="00213411">
        <w:rPr>
          <w:sz w:val="28"/>
          <w:szCs w:val="28"/>
        </w:rPr>
        <w:t xml:space="preserve">Дополнительные услуги: Обслуживание </w:t>
      </w:r>
      <w:proofErr w:type="spellStart"/>
      <w:r w:rsidRPr="00213411">
        <w:rPr>
          <w:sz w:val="28"/>
          <w:szCs w:val="28"/>
        </w:rPr>
        <w:t>д</w:t>
      </w:r>
      <w:r>
        <w:rPr>
          <w:sz w:val="28"/>
          <w:szCs w:val="28"/>
        </w:rPr>
        <w:t>омофона</w:t>
      </w:r>
      <w:proofErr w:type="spellEnd"/>
      <w:r>
        <w:rPr>
          <w:sz w:val="28"/>
          <w:szCs w:val="28"/>
        </w:rPr>
        <w:t xml:space="preserve"> – 45 рублей с квартиры.</w:t>
      </w:r>
    </w:p>
    <w:sectPr w:rsidR="00213411" w:rsidRPr="00213411" w:rsidSect="00E46E44">
      <w:pgSz w:w="11906" w:h="16838"/>
      <w:pgMar w:top="1135" w:right="1274" w:bottom="198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BEF"/>
    <w:multiLevelType w:val="hybridMultilevel"/>
    <w:tmpl w:val="9C4A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77E"/>
    <w:multiLevelType w:val="hybridMultilevel"/>
    <w:tmpl w:val="2286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30B"/>
    <w:rsid w:val="00007D7B"/>
    <w:rsid w:val="00070C21"/>
    <w:rsid w:val="00090D4D"/>
    <w:rsid w:val="00092CAA"/>
    <w:rsid w:val="00097E99"/>
    <w:rsid w:val="000D4CAB"/>
    <w:rsid w:val="000E35B2"/>
    <w:rsid w:val="001151C6"/>
    <w:rsid w:val="00125E5C"/>
    <w:rsid w:val="00167435"/>
    <w:rsid w:val="00182E0D"/>
    <w:rsid w:val="0019622C"/>
    <w:rsid w:val="001C5C5E"/>
    <w:rsid w:val="002079FA"/>
    <w:rsid w:val="00210D92"/>
    <w:rsid w:val="00213411"/>
    <w:rsid w:val="0023299A"/>
    <w:rsid w:val="002436E7"/>
    <w:rsid w:val="00261CE5"/>
    <w:rsid w:val="00263E99"/>
    <w:rsid w:val="002655E9"/>
    <w:rsid w:val="0027044E"/>
    <w:rsid w:val="00285C1E"/>
    <w:rsid w:val="0029773E"/>
    <w:rsid w:val="002E0305"/>
    <w:rsid w:val="002E2B8B"/>
    <w:rsid w:val="0030305B"/>
    <w:rsid w:val="00332734"/>
    <w:rsid w:val="00343898"/>
    <w:rsid w:val="0034657E"/>
    <w:rsid w:val="003475E4"/>
    <w:rsid w:val="00350FDE"/>
    <w:rsid w:val="003539B5"/>
    <w:rsid w:val="003A0C63"/>
    <w:rsid w:val="003B0EC0"/>
    <w:rsid w:val="003E3AEB"/>
    <w:rsid w:val="00403DD3"/>
    <w:rsid w:val="00423054"/>
    <w:rsid w:val="0043119B"/>
    <w:rsid w:val="00434F1A"/>
    <w:rsid w:val="00440532"/>
    <w:rsid w:val="00465450"/>
    <w:rsid w:val="0048411C"/>
    <w:rsid w:val="00487317"/>
    <w:rsid w:val="004E4627"/>
    <w:rsid w:val="0053477A"/>
    <w:rsid w:val="005501F1"/>
    <w:rsid w:val="00565C0D"/>
    <w:rsid w:val="005C5E00"/>
    <w:rsid w:val="005F10E7"/>
    <w:rsid w:val="00614B1A"/>
    <w:rsid w:val="00627017"/>
    <w:rsid w:val="0068131A"/>
    <w:rsid w:val="006A6B35"/>
    <w:rsid w:val="006B32DB"/>
    <w:rsid w:val="00704157"/>
    <w:rsid w:val="00715458"/>
    <w:rsid w:val="007377E4"/>
    <w:rsid w:val="0075055C"/>
    <w:rsid w:val="0078175D"/>
    <w:rsid w:val="00790FC3"/>
    <w:rsid w:val="007E3CA6"/>
    <w:rsid w:val="007F3F33"/>
    <w:rsid w:val="00816356"/>
    <w:rsid w:val="00820260"/>
    <w:rsid w:val="00842F27"/>
    <w:rsid w:val="0085328D"/>
    <w:rsid w:val="0086114B"/>
    <w:rsid w:val="00870C78"/>
    <w:rsid w:val="008B7500"/>
    <w:rsid w:val="008C224F"/>
    <w:rsid w:val="008C6454"/>
    <w:rsid w:val="008D40C0"/>
    <w:rsid w:val="008F5AA2"/>
    <w:rsid w:val="00907DDF"/>
    <w:rsid w:val="00910E47"/>
    <w:rsid w:val="00950AF8"/>
    <w:rsid w:val="00955C62"/>
    <w:rsid w:val="009823C9"/>
    <w:rsid w:val="009920D0"/>
    <w:rsid w:val="009A0E26"/>
    <w:rsid w:val="009A10F2"/>
    <w:rsid w:val="009A3162"/>
    <w:rsid w:val="009A3DE8"/>
    <w:rsid w:val="009C3C0F"/>
    <w:rsid w:val="00A11F83"/>
    <w:rsid w:val="00A35F02"/>
    <w:rsid w:val="00A40220"/>
    <w:rsid w:val="00A772E1"/>
    <w:rsid w:val="00AC1A79"/>
    <w:rsid w:val="00AC450D"/>
    <w:rsid w:val="00AD2A49"/>
    <w:rsid w:val="00AD5D36"/>
    <w:rsid w:val="00B069DF"/>
    <w:rsid w:val="00B10D03"/>
    <w:rsid w:val="00B11286"/>
    <w:rsid w:val="00B1330B"/>
    <w:rsid w:val="00B1567B"/>
    <w:rsid w:val="00B17514"/>
    <w:rsid w:val="00B20F26"/>
    <w:rsid w:val="00B22FFE"/>
    <w:rsid w:val="00B71442"/>
    <w:rsid w:val="00B741DE"/>
    <w:rsid w:val="00B77A99"/>
    <w:rsid w:val="00B83225"/>
    <w:rsid w:val="00B8513A"/>
    <w:rsid w:val="00B93E62"/>
    <w:rsid w:val="00BA028E"/>
    <w:rsid w:val="00BD0C50"/>
    <w:rsid w:val="00BD291C"/>
    <w:rsid w:val="00BE39FC"/>
    <w:rsid w:val="00BE547D"/>
    <w:rsid w:val="00BF17EC"/>
    <w:rsid w:val="00C12390"/>
    <w:rsid w:val="00C26FF3"/>
    <w:rsid w:val="00C31DDF"/>
    <w:rsid w:val="00C42641"/>
    <w:rsid w:val="00C427BD"/>
    <w:rsid w:val="00C46819"/>
    <w:rsid w:val="00C523FD"/>
    <w:rsid w:val="00C8520C"/>
    <w:rsid w:val="00C92DF3"/>
    <w:rsid w:val="00C96338"/>
    <w:rsid w:val="00CC5A08"/>
    <w:rsid w:val="00CD10D9"/>
    <w:rsid w:val="00CD684F"/>
    <w:rsid w:val="00D26163"/>
    <w:rsid w:val="00D2617B"/>
    <w:rsid w:val="00D30FD8"/>
    <w:rsid w:val="00D35703"/>
    <w:rsid w:val="00D52CA8"/>
    <w:rsid w:val="00D7725C"/>
    <w:rsid w:val="00DA5788"/>
    <w:rsid w:val="00DB4A75"/>
    <w:rsid w:val="00DC188C"/>
    <w:rsid w:val="00DD11A8"/>
    <w:rsid w:val="00DF7D01"/>
    <w:rsid w:val="00E00D9D"/>
    <w:rsid w:val="00E02F5B"/>
    <w:rsid w:val="00E14C96"/>
    <w:rsid w:val="00E16C7B"/>
    <w:rsid w:val="00E2134A"/>
    <w:rsid w:val="00E27038"/>
    <w:rsid w:val="00E30292"/>
    <w:rsid w:val="00E46E44"/>
    <w:rsid w:val="00E64213"/>
    <w:rsid w:val="00E76352"/>
    <w:rsid w:val="00EC7246"/>
    <w:rsid w:val="00EE347F"/>
    <w:rsid w:val="00EE700A"/>
    <w:rsid w:val="00EF4882"/>
    <w:rsid w:val="00EF79E1"/>
    <w:rsid w:val="00F01518"/>
    <w:rsid w:val="00F21C69"/>
    <w:rsid w:val="00F2426B"/>
    <w:rsid w:val="00F36FAE"/>
    <w:rsid w:val="00F43520"/>
    <w:rsid w:val="00F513A7"/>
    <w:rsid w:val="00F8151D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0B"/>
    <w:pPr>
      <w:spacing w:after="0" w:line="240" w:lineRule="auto"/>
    </w:pPr>
  </w:style>
  <w:style w:type="paragraph" w:styleId="a4">
    <w:name w:val="Body Text"/>
    <w:basedOn w:val="a"/>
    <w:link w:val="1"/>
    <w:unhideWhenUsed/>
    <w:rsid w:val="00EF4882"/>
    <w:pPr>
      <w:widowControl w:val="0"/>
      <w:shd w:val="clear" w:color="auto" w:fill="FFFFFF"/>
      <w:spacing w:after="180" w:line="278" w:lineRule="exact"/>
      <w:jc w:val="center"/>
    </w:pPr>
    <w:rPr>
      <w:spacing w:val="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EF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EF488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7377E4"/>
    <w:pPr>
      <w:ind w:left="720"/>
      <w:contextualSpacing/>
    </w:pPr>
  </w:style>
  <w:style w:type="character" w:styleId="a7">
    <w:name w:val="Strong"/>
    <w:basedOn w:val="a0"/>
    <w:uiPriority w:val="22"/>
    <w:qFormat/>
    <w:rsid w:val="00261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566E9-A68D-4052-A482-C44C9A6C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Лев</cp:lastModifiedBy>
  <cp:revision>3</cp:revision>
  <dcterms:created xsi:type="dcterms:W3CDTF">2017-01-23T06:21:00Z</dcterms:created>
  <dcterms:modified xsi:type="dcterms:W3CDTF">2017-01-23T06:38:00Z</dcterms:modified>
</cp:coreProperties>
</file>